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bookmarkStart w:id="0" w:name="_GoBack"/>
      <w:bookmarkEnd w:id="0"/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:rsidR="00BE0651" w:rsidRDefault="00BE0651" w:rsidP="00BE0651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059"/>
        <w:gridCol w:w="2654"/>
        <w:gridCol w:w="973"/>
        <w:gridCol w:w="549"/>
        <w:gridCol w:w="831"/>
        <w:gridCol w:w="734"/>
        <w:gridCol w:w="734"/>
        <w:gridCol w:w="1665"/>
        <w:gridCol w:w="1823"/>
        <w:gridCol w:w="1113"/>
        <w:gridCol w:w="1108"/>
      </w:tblGrid>
      <w:tr w:rsidR="00BE0651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8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61BCA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:rsidTr="00F6663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E0651" w:rsidTr="00F66639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61BCA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BE0651" w:rsidTr="00F66639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F61BCA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BE0651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153"/>
        <w:gridCol w:w="2649"/>
        <w:gridCol w:w="969"/>
        <w:gridCol w:w="544"/>
        <w:gridCol w:w="862"/>
        <w:gridCol w:w="733"/>
        <w:gridCol w:w="733"/>
        <w:gridCol w:w="1663"/>
        <w:gridCol w:w="1823"/>
        <w:gridCol w:w="1109"/>
        <w:gridCol w:w="1104"/>
      </w:tblGrid>
      <w:tr w:rsidR="00BE0651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4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3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61BCA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:rsidTr="00F6663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E0651" w:rsidTr="00F6663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61BCA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2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BE0651" w:rsidTr="00F66639">
        <w:trPr>
          <w:trHeight w:val="9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E0651" w:rsidRDefault="00BE0651" w:rsidP="00BE065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5"/>
        <w:gridCol w:w="2638"/>
        <w:gridCol w:w="965"/>
        <w:gridCol w:w="545"/>
        <w:gridCol w:w="860"/>
        <w:gridCol w:w="732"/>
        <w:gridCol w:w="732"/>
        <w:gridCol w:w="1657"/>
        <w:gridCol w:w="1805"/>
        <w:gridCol w:w="1104"/>
        <w:gridCol w:w="1104"/>
      </w:tblGrid>
      <w:tr w:rsidR="00BE0651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E0651" w:rsidRPr="006E13A8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61BCA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:rsidTr="00F66639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trHeight w:val="51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des fluides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rationnelle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BE0651" w:rsidTr="00F66639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Dessin technique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BE0651" w:rsidTr="00F66639">
        <w:trPr>
          <w:trHeight w:val="64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en-US"/>
              </w:rPr>
              <w:t>Technologie de base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Métrologie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BE0651" w:rsidTr="00F66639">
        <w:trPr>
          <w:trHeight w:val="36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E0651" w:rsidRDefault="00BE0651" w:rsidP="00BE065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BE0651" w:rsidRDefault="00BE0651" w:rsidP="00BE0651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tbl>
      <w:tblPr>
        <w:tblStyle w:val="Tramemoyenne2-Accent6"/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603"/>
        <w:gridCol w:w="952"/>
        <w:gridCol w:w="511"/>
        <w:gridCol w:w="928"/>
        <w:gridCol w:w="786"/>
        <w:gridCol w:w="786"/>
        <w:gridCol w:w="1580"/>
        <w:gridCol w:w="1926"/>
        <w:gridCol w:w="1172"/>
        <w:gridCol w:w="1096"/>
      </w:tblGrid>
      <w:tr w:rsidR="00BE0651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2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61BCA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:rsidTr="00F66639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2.2.1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6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3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844AB0">
              <w:rPr>
                <w:rFonts w:asciiTheme="majorHAnsi" w:hAnsiTheme="majorHAnsi"/>
                <w:color w:val="000000"/>
              </w:rPr>
              <w:t xml:space="preserve">Chauffage et Climatisation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>Electricité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F61BCA" w:rsidTr="00F66639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2.2.2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Mathématiques 4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Méthodes numériques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F61BCA" w:rsidTr="00F66639">
        <w:trPr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2.2.3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4</w:t>
            </w:r>
          </w:p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>Transfert thermique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2.2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Dessin Assisté par Ordinateur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:rsidTr="00F66639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TP Mécanique des fluides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TP Méthodes numériques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:rsidTr="00F6663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>TP Electricité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1h00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 xml:space="preserve">TP Transfert thermique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F61BCA" w:rsidTr="00F66639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2.2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>Notions d'Architecture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F61BCA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 xml:space="preserve">Notions de Contrôle et Régulation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F61BCA" w:rsidTr="00F6663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2.2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Techniques d'expression et de communication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F61BCA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color w:val="000000"/>
              </w:rPr>
              <w:t>Total semestre 4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44AB0">
              <w:rPr>
                <w:rFonts w:asciiTheme="majorHAnsi" w:hAnsiTheme="majorHAnsi"/>
                <w:b/>
                <w:bCs/>
                <w:lang w:eastAsia="en-US"/>
              </w:rPr>
              <w:t>12h00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7h00</w:t>
            </w: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BE0651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BE0651" w:rsidRDefault="00BE0651" w:rsidP="00BE0651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tbl>
      <w:tblPr>
        <w:tblStyle w:val="Tramemoyenne2-Accent6"/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828"/>
        <w:gridCol w:w="952"/>
        <w:gridCol w:w="511"/>
        <w:gridCol w:w="928"/>
        <w:gridCol w:w="786"/>
        <w:gridCol w:w="786"/>
        <w:gridCol w:w="1579"/>
        <w:gridCol w:w="1926"/>
        <w:gridCol w:w="1172"/>
        <w:gridCol w:w="1096"/>
      </w:tblGrid>
      <w:tr w:rsidR="00BE0651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8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6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E0651" w:rsidRPr="006E13A8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79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5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61BCA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:rsidTr="00F66639">
        <w:trPr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Thermodynamique appliquée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de chauffage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1E3488">
              <w:rPr>
                <w:rFonts w:asciiTheme="majorHAnsi" w:hAnsiTheme="majorHAnsi"/>
              </w:rPr>
              <w:t>Ecoulement des fluides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sanitaires  et Assainissement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électriques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TP  Chauffage /TP Ecoulement du fluide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:rsidTr="00F66639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TP  Installations  électriques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10h00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TP  Installations sanitaires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:rsidTr="00F66639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Méthodes numériques appliquées (CAO+CFD)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F61BCA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Combustion et  réseaux  de gaz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F61BCA" w:rsidTr="00F66639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hAnsiTheme="majorHAnsi"/>
              </w:rPr>
              <w:t>Energies renouvelables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F61BCA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F61BCA" w:rsidTr="00F6663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5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1E3488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E0651" w:rsidRDefault="00BE0651" w:rsidP="00BE065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606"/>
        <w:gridCol w:w="952"/>
        <w:gridCol w:w="511"/>
        <w:gridCol w:w="928"/>
        <w:gridCol w:w="786"/>
        <w:gridCol w:w="786"/>
        <w:gridCol w:w="1574"/>
        <w:gridCol w:w="1926"/>
        <w:gridCol w:w="1172"/>
        <w:gridCol w:w="1096"/>
      </w:tblGrid>
      <w:tr w:rsidR="00BE0651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E0651" w:rsidRPr="006E13A8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61BCA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:rsidTr="00F66639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de Climatisation et condi</w:t>
            </w:r>
            <w:r>
              <w:rPr>
                <w:rFonts w:asciiTheme="majorHAnsi" w:hAnsiTheme="majorHAnsi"/>
              </w:rPr>
              <w:t xml:space="preserve">tionnement </w:t>
            </w:r>
            <w:proofErr w:type="gramStart"/>
            <w:r>
              <w:rPr>
                <w:rFonts w:asciiTheme="majorHAnsi" w:hAnsiTheme="majorHAnsi"/>
              </w:rPr>
              <w:t>d'</w:t>
            </w:r>
            <w:r w:rsidRPr="001E3488">
              <w:rPr>
                <w:rFonts w:asciiTheme="majorHAnsi" w:hAnsiTheme="majorHAnsi"/>
              </w:rPr>
              <w:t xml:space="preserve"> air</w:t>
            </w:r>
            <w:proofErr w:type="gramEnd"/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Frigorifiques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Régulation des installations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Topographie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Projet de Fin de Cycle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TP  Régulation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:rsidTr="00F66639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Arial"/>
                <w:lang w:eastAsia="en-US"/>
              </w:rPr>
              <w:t xml:space="preserve">TP  </w:t>
            </w:r>
            <w:r w:rsidRPr="001E3488">
              <w:rPr>
                <w:rFonts w:asciiTheme="majorHAnsi" w:hAnsiTheme="majorHAnsi" w:cs="Arial"/>
              </w:rPr>
              <w:t>Topographie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1E3488">
              <w:rPr>
                <w:rFonts w:asciiTheme="majorHAnsi" w:hAnsiTheme="majorHAnsi"/>
              </w:rPr>
              <w:t>TP  Climatisatio</w:t>
            </w:r>
            <w:r w:rsidRPr="001E3488">
              <w:rPr>
                <w:rFonts w:asciiTheme="majorHAnsi" w:eastAsia="Calibri" w:hAnsiTheme="majorHAnsi" w:cs="Calibri"/>
                <w:lang w:eastAsia="en-US"/>
              </w:rPr>
              <w:t>n et froid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F61BCA" w:rsidTr="00F66639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Hydraulique Urbaine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F61BCA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hAnsiTheme="majorHAnsi"/>
              </w:rPr>
              <w:t>Acoustique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BE0651" w:rsidTr="00F6663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Projet professionnel et gestion d'entreprise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F61BCA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6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2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E0651" w:rsidRDefault="00BE0651" w:rsidP="00BE0651">
      <w:pPr>
        <w:rPr>
          <w:rFonts w:asciiTheme="majorHAnsi" w:eastAsiaTheme="minorHAnsi" w:hAnsiTheme="majorHAnsi" w:cstheme="minorBidi"/>
        </w:rPr>
        <w:sectPr w:rsidR="00BE0651" w:rsidSect="0000740F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A039E3" w:rsidRDefault="00A039E3" w:rsidP="00BE0651"/>
    <w:sectPr w:rsidR="00A039E3" w:rsidSect="00A0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AD1"/>
    <w:multiLevelType w:val="hybridMultilevel"/>
    <w:tmpl w:val="B0F2B9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A25ED"/>
    <w:multiLevelType w:val="hybridMultilevel"/>
    <w:tmpl w:val="7602BC90"/>
    <w:lvl w:ilvl="0" w:tplc="6B3A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F19C6"/>
    <w:multiLevelType w:val="hybridMultilevel"/>
    <w:tmpl w:val="E64481EA"/>
    <w:lvl w:ilvl="0" w:tplc="5BBCA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84EDE"/>
    <w:multiLevelType w:val="hybridMultilevel"/>
    <w:tmpl w:val="C64E50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31A89"/>
    <w:multiLevelType w:val="hybridMultilevel"/>
    <w:tmpl w:val="5C0A6410"/>
    <w:lvl w:ilvl="0" w:tplc="6B3A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F5123"/>
    <w:multiLevelType w:val="hybridMultilevel"/>
    <w:tmpl w:val="F0AA57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12BD7"/>
    <w:multiLevelType w:val="hybridMultilevel"/>
    <w:tmpl w:val="F2CE4A4E"/>
    <w:lvl w:ilvl="0" w:tplc="2D9AB5C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3C46C3D"/>
    <w:multiLevelType w:val="hybridMultilevel"/>
    <w:tmpl w:val="D5468DF6"/>
    <w:lvl w:ilvl="0" w:tplc="6B3A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16342D"/>
    <w:multiLevelType w:val="hybridMultilevel"/>
    <w:tmpl w:val="D1ECD9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7D5F42"/>
    <w:multiLevelType w:val="hybridMultilevel"/>
    <w:tmpl w:val="577EF5CA"/>
    <w:lvl w:ilvl="0" w:tplc="0D98C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620B30"/>
    <w:multiLevelType w:val="hybridMultilevel"/>
    <w:tmpl w:val="90BC2260"/>
    <w:lvl w:ilvl="0" w:tplc="6B3A1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627A3B"/>
    <w:multiLevelType w:val="hybridMultilevel"/>
    <w:tmpl w:val="1316B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774FF"/>
    <w:multiLevelType w:val="hybridMultilevel"/>
    <w:tmpl w:val="3B0A4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26EBF"/>
    <w:multiLevelType w:val="hybridMultilevel"/>
    <w:tmpl w:val="C7884D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B7EFC"/>
    <w:multiLevelType w:val="hybridMultilevel"/>
    <w:tmpl w:val="C2F01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14E53"/>
    <w:multiLevelType w:val="hybridMultilevel"/>
    <w:tmpl w:val="0F44F3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316974"/>
    <w:multiLevelType w:val="hybridMultilevel"/>
    <w:tmpl w:val="BED0D2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C6395"/>
    <w:multiLevelType w:val="hybridMultilevel"/>
    <w:tmpl w:val="F3CEE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0A00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530A15"/>
    <w:multiLevelType w:val="hybridMultilevel"/>
    <w:tmpl w:val="FBA0CE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742082"/>
    <w:multiLevelType w:val="hybridMultilevel"/>
    <w:tmpl w:val="C3C4A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40B9F"/>
    <w:multiLevelType w:val="hybridMultilevel"/>
    <w:tmpl w:val="28268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1793D"/>
    <w:multiLevelType w:val="hybridMultilevel"/>
    <w:tmpl w:val="EFD0A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2333B"/>
    <w:multiLevelType w:val="hybridMultilevel"/>
    <w:tmpl w:val="4BFEB0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177D9"/>
    <w:multiLevelType w:val="hybridMultilevel"/>
    <w:tmpl w:val="3F9CA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C232A"/>
    <w:multiLevelType w:val="hybridMultilevel"/>
    <w:tmpl w:val="8EEEB09A"/>
    <w:lvl w:ilvl="0" w:tplc="6B3A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FE727E"/>
    <w:multiLevelType w:val="hybridMultilevel"/>
    <w:tmpl w:val="1C60F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E55809"/>
    <w:multiLevelType w:val="hybridMultilevel"/>
    <w:tmpl w:val="B0FE7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62A6F"/>
    <w:multiLevelType w:val="hybridMultilevel"/>
    <w:tmpl w:val="B4DA8F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C5965"/>
    <w:multiLevelType w:val="hybridMultilevel"/>
    <w:tmpl w:val="6A3C0134"/>
    <w:lvl w:ilvl="0" w:tplc="A31AC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511DF6"/>
    <w:multiLevelType w:val="hybridMultilevel"/>
    <w:tmpl w:val="15362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A43B1"/>
    <w:multiLevelType w:val="hybridMultilevel"/>
    <w:tmpl w:val="29CCEF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B46AD9"/>
    <w:multiLevelType w:val="hybridMultilevel"/>
    <w:tmpl w:val="B56A3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251CD"/>
    <w:multiLevelType w:val="hybridMultilevel"/>
    <w:tmpl w:val="C66CAB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517BA0"/>
    <w:multiLevelType w:val="hybridMultilevel"/>
    <w:tmpl w:val="E6D4F0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C938F6"/>
    <w:multiLevelType w:val="hybridMultilevel"/>
    <w:tmpl w:val="8C4CDF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D40436"/>
    <w:multiLevelType w:val="hybridMultilevel"/>
    <w:tmpl w:val="7786AA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DB0D41"/>
    <w:multiLevelType w:val="hybridMultilevel"/>
    <w:tmpl w:val="3FECCF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B130DF"/>
    <w:multiLevelType w:val="hybridMultilevel"/>
    <w:tmpl w:val="4E2AFA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012D90"/>
    <w:multiLevelType w:val="hybridMultilevel"/>
    <w:tmpl w:val="54ACB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061E8"/>
    <w:multiLevelType w:val="hybridMultilevel"/>
    <w:tmpl w:val="46BAE386"/>
    <w:lvl w:ilvl="0" w:tplc="D2802B7A">
      <w:start w:val="5"/>
      <w:numFmt w:val="bullet"/>
      <w:lvlText w:val="-"/>
      <w:lvlJc w:val="left"/>
      <w:pPr>
        <w:ind w:left="720" w:hanging="360"/>
      </w:pPr>
      <w:rPr>
        <w:rFonts w:ascii="Cambria" w:eastAsia="SimSu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7"/>
  </w:num>
  <w:num w:numId="4">
    <w:abstractNumId w:val="22"/>
  </w:num>
  <w:num w:numId="5">
    <w:abstractNumId w:val="34"/>
  </w:num>
  <w:num w:numId="6">
    <w:abstractNumId w:val="23"/>
  </w:num>
  <w:num w:numId="7">
    <w:abstractNumId w:val="21"/>
  </w:num>
  <w:num w:numId="8">
    <w:abstractNumId w:val="41"/>
  </w:num>
  <w:num w:numId="9">
    <w:abstractNumId w:val="7"/>
  </w:num>
  <w:num w:numId="10">
    <w:abstractNumId w:val="30"/>
  </w:num>
  <w:num w:numId="11">
    <w:abstractNumId w:val="16"/>
  </w:num>
  <w:num w:numId="12">
    <w:abstractNumId w:val="4"/>
  </w:num>
  <w:num w:numId="13">
    <w:abstractNumId w:val="2"/>
  </w:num>
  <w:num w:numId="14">
    <w:abstractNumId w:val="12"/>
  </w:num>
  <w:num w:numId="15">
    <w:abstractNumId w:val="32"/>
  </w:num>
  <w:num w:numId="16">
    <w:abstractNumId w:val="5"/>
  </w:num>
  <w:num w:numId="17">
    <w:abstractNumId w:val="8"/>
  </w:num>
  <w:num w:numId="18">
    <w:abstractNumId w:val="29"/>
  </w:num>
  <w:num w:numId="19">
    <w:abstractNumId w:val="19"/>
  </w:num>
  <w:num w:numId="20">
    <w:abstractNumId w:val="1"/>
  </w:num>
  <w:num w:numId="21">
    <w:abstractNumId w:val="26"/>
  </w:num>
  <w:num w:numId="22">
    <w:abstractNumId w:val="31"/>
  </w:num>
  <w:num w:numId="23">
    <w:abstractNumId w:val="11"/>
  </w:num>
  <w:num w:numId="24">
    <w:abstractNumId w:val="37"/>
  </w:num>
  <w:num w:numId="25">
    <w:abstractNumId w:val="15"/>
  </w:num>
  <w:num w:numId="26">
    <w:abstractNumId w:val="25"/>
  </w:num>
  <w:num w:numId="27">
    <w:abstractNumId w:val="13"/>
  </w:num>
  <w:num w:numId="28">
    <w:abstractNumId w:val="14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1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2C5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5AFA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3FD7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8CA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0651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1BCA"/>
    <w:rsid w:val="00F664A1"/>
    <w:rsid w:val="00F67634"/>
    <w:rsid w:val="00F6791B"/>
    <w:rsid w:val="00F67F0A"/>
    <w:rsid w:val="00F67F99"/>
    <w:rsid w:val="00F704E2"/>
    <w:rsid w:val="00F7360F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222A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BE0651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E0651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BE0651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BE06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BE06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E06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BE0651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BE065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BE06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065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BE0651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BE065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BE065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BE0651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BE0651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BE0651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BE065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BE0651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BE065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BE065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BE065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BE065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BE0651"/>
  </w:style>
  <w:style w:type="paragraph" w:styleId="En-tte">
    <w:name w:val="header"/>
    <w:basedOn w:val="Normal"/>
    <w:link w:val="En-tteCar"/>
    <w:uiPriority w:val="99"/>
    <w:rsid w:val="00BE0651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BE065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BE0651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E065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BE06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BE0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BE0651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BE0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BE065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BE0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E0651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BE065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BE065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BE065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065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BE0651"/>
  </w:style>
  <w:style w:type="paragraph" w:styleId="TM2">
    <w:name w:val="toc 2"/>
    <w:basedOn w:val="Normal"/>
    <w:next w:val="Normal"/>
    <w:autoRedefine/>
    <w:uiPriority w:val="39"/>
    <w:rsid w:val="00BE065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BE0651"/>
    <w:pPr>
      <w:ind w:left="480"/>
    </w:pPr>
  </w:style>
  <w:style w:type="character" w:styleId="Lienhypertexte">
    <w:name w:val="Hyperlink"/>
    <w:basedOn w:val="Policepardfaut"/>
    <w:unhideWhenUsed/>
    <w:rsid w:val="00BE06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E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E0651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BE0651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BE0651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BE0651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BE0651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BE0651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BE0651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BE0651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BE0651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BE0651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E06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BE0651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BE065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BE0651"/>
  </w:style>
  <w:style w:type="character" w:customStyle="1" w:styleId="a-size-large">
    <w:name w:val="a-size-large"/>
    <w:basedOn w:val="Policepardfaut"/>
    <w:rsid w:val="00BE0651"/>
  </w:style>
  <w:style w:type="paragraph" w:customStyle="1" w:styleId="Default">
    <w:name w:val="Default"/>
    <w:rsid w:val="00BE06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BE0651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BE065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BE065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BE0651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BE065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BE065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BE0651"/>
  </w:style>
  <w:style w:type="character" w:styleId="Accentuation">
    <w:name w:val="Emphasis"/>
    <w:basedOn w:val="Policepardfaut"/>
    <w:qFormat/>
    <w:rsid w:val="00BE0651"/>
    <w:rPr>
      <w:i/>
      <w:iCs/>
    </w:rPr>
  </w:style>
  <w:style w:type="character" w:customStyle="1" w:styleId="a-size-small">
    <w:name w:val="a-size-small"/>
    <w:basedOn w:val="Policepardfaut"/>
    <w:rsid w:val="00BE0651"/>
  </w:style>
  <w:style w:type="character" w:customStyle="1" w:styleId="st">
    <w:name w:val="st"/>
    <w:basedOn w:val="Policepardfaut"/>
    <w:rsid w:val="00BE0651"/>
  </w:style>
  <w:style w:type="character" w:styleId="Lienhypertextesuivivisit">
    <w:name w:val="FollowedHyperlink"/>
    <w:basedOn w:val="Policepardfaut"/>
    <w:uiPriority w:val="99"/>
    <w:semiHidden/>
    <w:unhideWhenUsed/>
    <w:rsid w:val="00BE0651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BE0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BE0651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BE065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BE065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BE065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BE065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BE065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BE065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BE0651"/>
    <w:rPr>
      <w:b/>
      <w:bCs/>
    </w:rPr>
  </w:style>
  <w:style w:type="paragraph" w:styleId="Sansinterligne">
    <w:name w:val="No Spacing"/>
    <w:uiPriority w:val="1"/>
    <w:qFormat/>
    <w:rsid w:val="00BE0651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BE0651"/>
    <w:rPr>
      <w:rFonts w:ascii="Arial" w:hAnsi="Arial" w:cs="Arial" w:hint="default"/>
    </w:rPr>
  </w:style>
  <w:style w:type="character" w:customStyle="1" w:styleId="a-declarative">
    <w:name w:val="a-declarative"/>
    <w:rsid w:val="00BE0651"/>
  </w:style>
  <w:style w:type="character" w:customStyle="1" w:styleId="a-color-secondary">
    <w:name w:val="a-color-secondary"/>
    <w:rsid w:val="00BE0651"/>
  </w:style>
  <w:style w:type="character" w:customStyle="1" w:styleId="a-size-medium2">
    <w:name w:val="a-size-medium2"/>
    <w:rsid w:val="00BE0651"/>
    <w:rPr>
      <w:rFonts w:ascii="Arial" w:hAnsi="Arial" w:cs="Arial" w:hint="default"/>
    </w:rPr>
  </w:style>
  <w:style w:type="character" w:customStyle="1" w:styleId="fontnormal">
    <w:name w:val="fontnormal"/>
    <w:rsid w:val="00BE0651"/>
  </w:style>
  <w:style w:type="character" w:customStyle="1" w:styleId="texte150noirg">
    <w:name w:val="texte150noirg"/>
    <w:rsid w:val="00BE0651"/>
  </w:style>
  <w:style w:type="character" w:customStyle="1" w:styleId="texte120noirg">
    <w:name w:val="texte120noirg"/>
    <w:rsid w:val="00BE0651"/>
  </w:style>
  <w:style w:type="character" w:customStyle="1" w:styleId="texte110noirg">
    <w:name w:val="texte110noirg"/>
    <w:rsid w:val="00BE0651"/>
  </w:style>
  <w:style w:type="character" w:customStyle="1" w:styleId="CorpsdetexteCar1">
    <w:name w:val="Corps de texte Car1"/>
    <w:uiPriority w:val="99"/>
    <w:locked/>
    <w:rsid w:val="00BE0651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BE065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BE0651"/>
  </w:style>
  <w:style w:type="paragraph" w:customStyle="1" w:styleId="yiv304078321msonormal">
    <w:name w:val="yiv304078321msonormal"/>
    <w:basedOn w:val="Normal"/>
    <w:rsid w:val="00BE065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BE06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E065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BE0651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BE0651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BE0651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BE0651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BE0651"/>
    <w:pPr>
      <w:numPr>
        <w:numId w:val="2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BE0651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BE0651"/>
  </w:style>
  <w:style w:type="character" w:customStyle="1" w:styleId="tlfcmot">
    <w:name w:val="tlf_cmot"/>
    <w:basedOn w:val="Policepardfaut"/>
    <w:rsid w:val="00BE0651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065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0651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BE065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BE06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style-span">
    <w:name w:val="apple-style-span"/>
    <w:basedOn w:val="Policepardfaut"/>
    <w:rsid w:val="00BE0651"/>
  </w:style>
  <w:style w:type="paragraph" w:customStyle="1" w:styleId="Normal-Domaine">
    <w:name w:val="Normal-Domaine"/>
    <w:basedOn w:val="Normal"/>
    <w:qFormat/>
    <w:rsid w:val="00BE0651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BE0651"/>
    <w:pPr>
      <w:numPr>
        <w:numId w:val="12"/>
      </w:numPr>
      <w:ind w:left="567" w:hanging="207"/>
    </w:pPr>
  </w:style>
  <w:style w:type="table" w:customStyle="1" w:styleId="Listeclaire-Accent62">
    <w:name w:val="Liste claire - Accent 62"/>
    <w:basedOn w:val="TableauNormal"/>
    <w:next w:val="Listeclaire-Accent6"/>
    <w:uiPriority w:val="61"/>
    <w:rsid w:val="00BE0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BE0651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E0651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BE0651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BE06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BE06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E06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BE0651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BE065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BE06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065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BE0651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BE065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BE065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BE0651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BE0651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BE0651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BE065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BE0651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BE065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BE065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BE065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BE065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BE0651"/>
  </w:style>
  <w:style w:type="paragraph" w:styleId="En-tte">
    <w:name w:val="header"/>
    <w:basedOn w:val="Normal"/>
    <w:link w:val="En-tteCar"/>
    <w:uiPriority w:val="99"/>
    <w:rsid w:val="00BE0651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BE065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BE0651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E065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BE06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BE0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BE0651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BE0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BE065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BE0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E0651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BE065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BE065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BE065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065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BE0651"/>
  </w:style>
  <w:style w:type="paragraph" w:styleId="TM2">
    <w:name w:val="toc 2"/>
    <w:basedOn w:val="Normal"/>
    <w:next w:val="Normal"/>
    <w:autoRedefine/>
    <w:uiPriority w:val="39"/>
    <w:rsid w:val="00BE065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BE0651"/>
    <w:pPr>
      <w:ind w:left="480"/>
    </w:pPr>
  </w:style>
  <w:style w:type="character" w:styleId="Lienhypertexte">
    <w:name w:val="Hyperlink"/>
    <w:basedOn w:val="Policepardfaut"/>
    <w:unhideWhenUsed/>
    <w:rsid w:val="00BE06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E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E0651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BE0651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BE0651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BE0651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BE0651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BE0651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BE0651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BE0651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BE0651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BE0651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E06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BE0651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BE065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BE0651"/>
  </w:style>
  <w:style w:type="character" w:customStyle="1" w:styleId="a-size-large">
    <w:name w:val="a-size-large"/>
    <w:basedOn w:val="Policepardfaut"/>
    <w:rsid w:val="00BE0651"/>
  </w:style>
  <w:style w:type="paragraph" w:customStyle="1" w:styleId="Default">
    <w:name w:val="Default"/>
    <w:rsid w:val="00BE06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BE0651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BE065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BE065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BE0651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BE065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BE065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BE0651"/>
  </w:style>
  <w:style w:type="character" w:styleId="Accentuation">
    <w:name w:val="Emphasis"/>
    <w:basedOn w:val="Policepardfaut"/>
    <w:qFormat/>
    <w:rsid w:val="00BE0651"/>
    <w:rPr>
      <w:i/>
      <w:iCs/>
    </w:rPr>
  </w:style>
  <w:style w:type="character" w:customStyle="1" w:styleId="a-size-small">
    <w:name w:val="a-size-small"/>
    <w:basedOn w:val="Policepardfaut"/>
    <w:rsid w:val="00BE0651"/>
  </w:style>
  <w:style w:type="character" w:customStyle="1" w:styleId="st">
    <w:name w:val="st"/>
    <w:basedOn w:val="Policepardfaut"/>
    <w:rsid w:val="00BE0651"/>
  </w:style>
  <w:style w:type="character" w:styleId="Lienhypertextesuivivisit">
    <w:name w:val="FollowedHyperlink"/>
    <w:basedOn w:val="Policepardfaut"/>
    <w:uiPriority w:val="99"/>
    <w:semiHidden/>
    <w:unhideWhenUsed/>
    <w:rsid w:val="00BE0651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BE0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BE0651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BE065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BE065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BE065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BE065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BE065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BE065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BE0651"/>
    <w:rPr>
      <w:b/>
      <w:bCs/>
    </w:rPr>
  </w:style>
  <w:style w:type="paragraph" w:styleId="Sansinterligne">
    <w:name w:val="No Spacing"/>
    <w:uiPriority w:val="1"/>
    <w:qFormat/>
    <w:rsid w:val="00BE0651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BE0651"/>
    <w:rPr>
      <w:rFonts w:ascii="Arial" w:hAnsi="Arial" w:cs="Arial" w:hint="default"/>
    </w:rPr>
  </w:style>
  <w:style w:type="character" w:customStyle="1" w:styleId="a-declarative">
    <w:name w:val="a-declarative"/>
    <w:rsid w:val="00BE0651"/>
  </w:style>
  <w:style w:type="character" w:customStyle="1" w:styleId="a-color-secondary">
    <w:name w:val="a-color-secondary"/>
    <w:rsid w:val="00BE0651"/>
  </w:style>
  <w:style w:type="character" w:customStyle="1" w:styleId="a-size-medium2">
    <w:name w:val="a-size-medium2"/>
    <w:rsid w:val="00BE0651"/>
    <w:rPr>
      <w:rFonts w:ascii="Arial" w:hAnsi="Arial" w:cs="Arial" w:hint="default"/>
    </w:rPr>
  </w:style>
  <w:style w:type="character" w:customStyle="1" w:styleId="fontnormal">
    <w:name w:val="fontnormal"/>
    <w:rsid w:val="00BE0651"/>
  </w:style>
  <w:style w:type="character" w:customStyle="1" w:styleId="texte150noirg">
    <w:name w:val="texte150noirg"/>
    <w:rsid w:val="00BE0651"/>
  </w:style>
  <w:style w:type="character" w:customStyle="1" w:styleId="texte120noirg">
    <w:name w:val="texte120noirg"/>
    <w:rsid w:val="00BE0651"/>
  </w:style>
  <w:style w:type="character" w:customStyle="1" w:styleId="texte110noirg">
    <w:name w:val="texte110noirg"/>
    <w:rsid w:val="00BE0651"/>
  </w:style>
  <w:style w:type="character" w:customStyle="1" w:styleId="CorpsdetexteCar1">
    <w:name w:val="Corps de texte Car1"/>
    <w:uiPriority w:val="99"/>
    <w:locked/>
    <w:rsid w:val="00BE0651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BE065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BE0651"/>
  </w:style>
  <w:style w:type="paragraph" w:customStyle="1" w:styleId="yiv304078321msonormal">
    <w:name w:val="yiv304078321msonormal"/>
    <w:basedOn w:val="Normal"/>
    <w:rsid w:val="00BE065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BE06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E065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BE0651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BE0651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BE0651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BE0651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BE0651"/>
    <w:pPr>
      <w:numPr>
        <w:numId w:val="2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BE0651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BE0651"/>
  </w:style>
  <w:style w:type="character" w:customStyle="1" w:styleId="tlfcmot">
    <w:name w:val="tlf_cmot"/>
    <w:basedOn w:val="Policepardfaut"/>
    <w:rsid w:val="00BE0651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065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0651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BE065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BE06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style-span">
    <w:name w:val="apple-style-span"/>
    <w:basedOn w:val="Policepardfaut"/>
    <w:rsid w:val="00BE0651"/>
  </w:style>
  <w:style w:type="paragraph" w:customStyle="1" w:styleId="Normal-Domaine">
    <w:name w:val="Normal-Domaine"/>
    <w:basedOn w:val="Normal"/>
    <w:qFormat/>
    <w:rsid w:val="00BE0651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BE0651"/>
    <w:pPr>
      <w:numPr>
        <w:numId w:val="12"/>
      </w:numPr>
      <w:ind w:left="567" w:hanging="207"/>
    </w:pPr>
  </w:style>
  <w:style w:type="table" w:customStyle="1" w:styleId="Listeclaire-Accent62">
    <w:name w:val="Liste claire - Accent 62"/>
    <w:basedOn w:val="TableauNormal"/>
    <w:next w:val="Listeclaire-Accent6"/>
    <w:uiPriority w:val="61"/>
    <w:rsid w:val="00BE0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2</cp:revision>
  <dcterms:created xsi:type="dcterms:W3CDTF">2023-05-23T13:29:00Z</dcterms:created>
  <dcterms:modified xsi:type="dcterms:W3CDTF">2023-05-23T13:29:00Z</dcterms:modified>
</cp:coreProperties>
</file>